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51" w:rsidRDefault="00F32C6E" w:rsidP="00F52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52351">
        <w:rPr>
          <w:rFonts w:ascii="Arial" w:eastAsia="Times New Roman" w:hAnsi="Arial" w:cs="Arial"/>
          <w:b/>
          <w:bCs/>
          <w:noProof/>
          <w:color w:val="222222"/>
          <w:sz w:val="36"/>
          <w:szCs w:val="24"/>
        </w:rPr>
        <w:drawing>
          <wp:anchor distT="0" distB="0" distL="114300" distR="114300" simplePos="0" relativeHeight="251658240" behindDoc="0" locked="0" layoutInCell="1" allowOverlap="1" wp14:anchorId="6A967B37" wp14:editId="2A01D4E4">
            <wp:simplePos x="0" y="0"/>
            <wp:positionH relativeFrom="column">
              <wp:posOffset>4738267</wp:posOffset>
            </wp:positionH>
            <wp:positionV relativeFrom="paragraph">
              <wp:posOffset>-799465</wp:posOffset>
            </wp:positionV>
            <wp:extent cx="1320165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C 25 an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351" w:rsidRPr="00F52351">
        <w:rPr>
          <w:rFonts w:ascii="Arial" w:eastAsia="Times New Roman" w:hAnsi="Arial" w:cs="Arial"/>
          <w:b/>
          <w:bCs/>
          <w:noProof/>
          <w:color w:val="222222"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01934B34" wp14:editId="0AB8B222">
            <wp:simplePos x="0" y="0"/>
            <wp:positionH relativeFrom="column">
              <wp:posOffset>-762000</wp:posOffset>
            </wp:positionH>
            <wp:positionV relativeFrom="paragraph">
              <wp:posOffset>-723900</wp:posOffset>
            </wp:positionV>
            <wp:extent cx="1171575" cy="1294443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H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9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351" w:rsidRPr="00F52351">
        <w:rPr>
          <w:rFonts w:ascii="Arial" w:eastAsia="Times New Roman" w:hAnsi="Arial" w:cs="Arial"/>
          <w:b/>
          <w:bCs/>
          <w:color w:val="222222"/>
          <w:sz w:val="36"/>
          <w:szCs w:val="24"/>
        </w:rPr>
        <w:t>Special News</w:t>
      </w:r>
      <w:r w:rsidR="00F52351">
        <w:rPr>
          <w:rFonts w:ascii="Arial" w:eastAsia="Times New Roman" w:hAnsi="Arial" w:cs="Arial"/>
          <w:b/>
          <w:bCs/>
          <w:color w:val="222222"/>
          <w:sz w:val="36"/>
          <w:szCs w:val="24"/>
        </w:rPr>
        <w:br/>
      </w:r>
    </w:p>
    <w:p w:rsidR="00F52351" w:rsidRPr="00F52351" w:rsidRDefault="00F52351" w:rsidP="00F52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52351">
        <w:rPr>
          <w:rFonts w:ascii="Arial" w:eastAsia="Times New Roman" w:hAnsi="Arial" w:cs="Arial"/>
          <w:b/>
          <w:bCs/>
          <w:color w:val="222222"/>
          <w:sz w:val="24"/>
          <w:szCs w:val="24"/>
        </w:rPr>
        <w:t>Demo Challenge 2nd edition</w:t>
      </w:r>
    </w:p>
    <w:p w:rsidR="00F52351" w:rsidRDefault="00F52351" w:rsidP="00F523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F52351" w:rsidRDefault="00F52351" w:rsidP="00F343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F343EB" w:rsidRDefault="00475281" w:rsidP="00F343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5008EB">
        <w:rPr>
          <w:rFonts w:ascii="Arial" w:hAnsi="Arial" w:cs="Arial"/>
          <w:color w:val="222222"/>
          <w:shd w:val="clear" w:color="auto" w:fill="FFFFFF"/>
        </w:rPr>
        <w:t xml:space="preserve">It´s </w:t>
      </w:r>
      <w:r w:rsidR="00A871FE" w:rsidRPr="005008EB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5E1475" w:rsidRPr="005008EB">
        <w:rPr>
          <w:rFonts w:ascii="Arial" w:hAnsi="Arial" w:cs="Arial"/>
          <w:color w:val="222222"/>
          <w:shd w:val="clear" w:color="auto" w:fill="FFFFFF"/>
        </w:rPr>
        <w:t xml:space="preserve">great </w:t>
      </w:r>
      <w:r w:rsidRPr="005008EB">
        <w:rPr>
          <w:rFonts w:ascii="Arial" w:hAnsi="Arial" w:cs="Arial"/>
          <w:color w:val="222222"/>
          <w:shd w:val="clear" w:color="auto" w:fill="FFFFFF"/>
        </w:rPr>
        <w:t xml:space="preserve">pleasure </w:t>
      </w:r>
      <w:r w:rsidR="00A871FE" w:rsidRPr="005008EB">
        <w:rPr>
          <w:rFonts w:ascii="Arial" w:hAnsi="Arial" w:cs="Arial"/>
          <w:color w:val="222222"/>
          <w:shd w:val="clear" w:color="auto" w:fill="FFFFFF"/>
        </w:rPr>
        <w:t>to</w:t>
      </w:r>
      <w:r w:rsidR="005E1475" w:rsidRP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008EB">
        <w:rPr>
          <w:rFonts w:ascii="Arial" w:hAnsi="Arial" w:cs="Arial"/>
          <w:color w:val="222222"/>
          <w:shd w:val="clear" w:color="auto" w:fill="FFFFFF"/>
        </w:rPr>
        <w:t>share with you the 2018 Demo Challenge Program</w:t>
      </w:r>
      <w:r w:rsidR="00E23E39" w:rsidRPr="005008EB">
        <w:rPr>
          <w:rFonts w:ascii="Arial" w:hAnsi="Arial" w:cs="Arial"/>
          <w:color w:val="222222"/>
          <w:shd w:val="clear" w:color="auto" w:fill="FFFFFF"/>
        </w:rPr>
        <w:t>.</w:t>
      </w:r>
      <w:proofErr w:type="gramEnd"/>
      <w:r w:rsidR="00E23E39" w:rsidRPr="005008EB">
        <w:rPr>
          <w:rFonts w:ascii="Arial" w:hAnsi="Arial" w:cs="Arial"/>
          <w:color w:val="222222"/>
          <w:shd w:val="clear" w:color="auto" w:fill="FFFFFF"/>
        </w:rPr>
        <w:t xml:space="preserve"> This </w:t>
      </w:r>
      <w:r w:rsidR="005008EB" w:rsidRPr="005008EB">
        <w:rPr>
          <w:rFonts w:ascii="Arial" w:hAnsi="Arial" w:cs="Arial"/>
          <w:color w:val="222222"/>
          <w:shd w:val="clear" w:color="auto" w:fill="FFFFFF"/>
        </w:rPr>
        <w:t>program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23E39" w:rsidRPr="005008EB">
        <w:rPr>
          <w:rFonts w:ascii="Arial" w:hAnsi="Arial" w:cs="Arial"/>
          <w:color w:val="222222"/>
          <w:shd w:val="clear" w:color="auto" w:fill="FFFFFF"/>
        </w:rPr>
        <w:t xml:space="preserve">is </w:t>
      </w:r>
      <w:proofErr w:type="gramStart"/>
      <w:r w:rsidRPr="005008EB">
        <w:rPr>
          <w:rFonts w:ascii="Arial" w:hAnsi="Arial" w:cs="Arial"/>
          <w:color w:val="222222"/>
          <w:shd w:val="clear" w:color="auto" w:fill="FFFFFF"/>
        </w:rPr>
        <w:t>a collaboration</w:t>
      </w:r>
      <w:proofErr w:type="gramEnd"/>
      <w:r w:rsidRPr="005008EB">
        <w:rPr>
          <w:rFonts w:ascii="Arial" w:hAnsi="Arial" w:cs="Arial"/>
          <w:color w:val="222222"/>
          <w:shd w:val="clear" w:color="auto" w:fill="FFFFFF"/>
        </w:rPr>
        <w:t xml:space="preserve"> between the Brazil G</w:t>
      </w:r>
      <w:r w:rsidR="005008EB">
        <w:rPr>
          <w:rFonts w:ascii="Arial" w:hAnsi="Arial" w:cs="Arial"/>
          <w:color w:val="222222"/>
          <w:shd w:val="clear" w:color="auto" w:fill="FFFFFF"/>
        </w:rPr>
        <w:t>lobal Technology Center (GTC)</w:t>
      </w:r>
      <w:r w:rsidRPr="005008EB">
        <w:rPr>
          <w:rFonts w:ascii="Arial" w:hAnsi="Arial" w:cs="Arial"/>
          <w:color w:val="222222"/>
          <w:shd w:val="clear" w:color="auto" w:fill="FFFFFF"/>
        </w:rPr>
        <w:t xml:space="preserve"> and the Latin American Oral Health Association (LAOHA). In this second </w:t>
      </w:r>
      <w:r w:rsidR="00A272AC" w:rsidRPr="005008EB">
        <w:rPr>
          <w:rFonts w:ascii="Arial" w:hAnsi="Arial" w:cs="Arial"/>
          <w:color w:val="222222"/>
          <w:shd w:val="clear" w:color="auto" w:fill="FFFFFF"/>
        </w:rPr>
        <w:t xml:space="preserve">edition, we </w:t>
      </w:r>
      <w:r w:rsidR="00E23E39" w:rsidRPr="005008EB">
        <w:rPr>
          <w:rFonts w:ascii="Arial" w:hAnsi="Arial" w:cs="Arial"/>
          <w:color w:val="222222"/>
          <w:shd w:val="clear" w:color="auto" w:fill="FFFFFF"/>
        </w:rPr>
        <w:t xml:space="preserve">have accomplished </w:t>
      </w:r>
      <w:r w:rsidR="00A272AC" w:rsidRPr="005008EB">
        <w:rPr>
          <w:rFonts w:ascii="Arial" w:hAnsi="Arial" w:cs="Arial"/>
          <w:color w:val="222222"/>
          <w:shd w:val="clear" w:color="auto" w:fill="FFFFFF"/>
        </w:rPr>
        <w:t xml:space="preserve">a significant </w:t>
      </w:r>
      <w:r w:rsidR="00E23E39" w:rsidRPr="005008EB">
        <w:rPr>
          <w:rFonts w:ascii="Arial" w:hAnsi="Arial" w:cs="Arial"/>
          <w:color w:val="222222"/>
          <w:shd w:val="clear" w:color="auto" w:fill="FFFFFF"/>
        </w:rPr>
        <w:t>development</w:t>
      </w:r>
      <w:r w:rsidR="00A272AC" w:rsidRP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>in both</w:t>
      </w:r>
      <w:r w:rsidR="00E23E39" w:rsidRPr="005008EB">
        <w:rPr>
          <w:rFonts w:ascii="Arial" w:hAnsi="Arial" w:cs="Arial"/>
          <w:color w:val="222222"/>
          <w:shd w:val="clear" w:color="auto" w:fill="FFFFFF"/>
        </w:rPr>
        <w:t xml:space="preserve"> the quality and the impact of the messages in our </w:t>
      </w:r>
      <w:r w:rsidR="00A871FE" w:rsidRPr="005008EB">
        <w:rPr>
          <w:rFonts w:ascii="Arial" w:hAnsi="Arial" w:cs="Arial"/>
          <w:color w:val="222222"/>
          <w:shd w:val="clear" w:color="auto" w:fill="FFFFFF"/>
        </w:rPr>
        <w:t>d</w:t>
      </w:r>
      <w:r w:rsidR="00E23E39" w:rsidRPr="005008EB">
        <w:rPr>
          <w:rFonts w:ascii="Arial" w:hAnsi="Arial" w:cs="Arial"/>
          <w:color w:val="222222"/>
          <w:shd w:val="clear" w:color="auto" w:fill="FFFFFF"/>
        </w:rPr>
        <w:t>emos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 xml:space="preserve">. Also, we have </w:t>
      </w:r>
      <w:r w:rsidR="005008EB" w:rsidRPr="005008EB">
        <w:rPr>
          <w:rFonts w:ascii="Arial" w:hAnsi="Arial" w:cs="Arial"/>
          <w:color w:val="222222"/>
          <w:shd w:val="clear" w:color="auto" w:fill="FFFFFF"/>
        </w:rPr>
        <w:t>strengthened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E5CCA" w:rsidRPr="005008EB">
        <w:rPr>
          <w:rFonts w:ascii="Arial" w:hAnsi="Arial" w:cs="Arial"/>
          <w:color w:val="222222"/>
          <w:shd w:val="clear" w:color="auto" w:fill="FFFFFF"/>
        </w:rPr>
        <w:t>our</w:t>
      </w:r>
      <w:r w:rsidR="00A272AC" w:rsidRPr="005008EB">
        <w:rPr>
          <w:rFonts w:ascii="Arial" w:hAnsi="Arial" w:cs="Arial"/>
          <w:color w:val="222222"/>
          <w:shd w:val="clear" w:color="auto" w:fill="FFFFFF"/>
        </w:rPr>
        <w:t xml:space="preserve"> collaboration a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>mong the different groups (GTC,</w:t>
      </w:r>
      <w:r w:rsid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272AC" w:rsidRPr="005008EB">
        <w:rPr>
          <w:rFonts w:ascii="Arial" w:hAnsi="Arial" w:cs="Arial"/>
          <w:color w:val="222222"/>
          <w:shd w:val="clear" w:color="auto" w:fill="FFFFFF"/>
        </w:rPr>
        <w:t xml:space="preserve">MKT/CIC and LAOHA). Our new demos are </w:t>
      </w:r>
      <w:r w:rsidRPr="005008EB">
        <w:rPr>
          <w:rFonts w:ascii="Arial" w:hAnsi="Arial" w:cs="Arial"/>
          <w:color w:val="222222"/>
          <w:shd w:val="clear" w:color="auto" w:fill="FFFFFF"/>
        </w:rPr>
        <w:t>providing</w:t>
      </w:r>
      <w:r w:rsidR="00A272AC" w:rsidRPr="005008EB">
        <w:rPr>
          <w:rFonts w:ascii="Arial" w:hAnsi="Arial" w:cs="Arial"/>
          <w:color w:val="222222"/>
          <w:shd w:val="clear" w:color="auto" w:fill="FFFFFF"/>
        </w:rPr>
        <w:t xml:space="preserve"> a clear and compelling message, demonstrating </w:t>
      </w:r>
      <w:r w:rsidR="003E5CCA" w:rsidRPr="005008EB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A272AC" w:rsidRPr="005008EB">
        <w:rPr>
          <w:rFonts w:ascii="Arial" w:hAnsi="Arial" w:cs="Arial"/>
          <w:color w:val="222222"/>
          <w:shd w:val="clear" w:color="auto" w:fill="FFFFFF"/>
        </w:rPr>
        <w:t>mode of action</w:t>
      </w:r>
      <w:r w:rsidR="00E23E39" w:rsidRP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E1475" w:rsidRPr="005008EB">
        <w:rPr>
          <w:rFonts w:ascii="Arial" w:hAnsi="Arial" w:cs="Arial"/>
          <w:color w:val="222222"/>
          <w:shd w:val="clear" w:color="auto" w:fill="FFFFFF"/>
        </w:rPr>
        <w:t xml:space="preserve">and 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>benefits</w:t>
      </w:r>
      <w:r w:rsidR="00A272AC" w:rsidRP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E5CCA" w:rsidRPr="005008EB">
        <w:rPr>
          <w:rFonts w:ascii="Arial" w:hAnsi="Arial" w:cs="Arial"/>
          <w:color w:val="222222"/>
          <w:shd w:val="clear" w:color="auto" w:fill="FFFFFF"/>
        </w:rPr>
        <w:t>of our technologies</w:t>
      </w:r>
      <w:r w:rsidR="00A272AC" w:rsidRPr="005008EB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>I</w:t>
      </w:r>
      <w:r w:rsidR="00E23E39" w:rsidRPr="005008EB">
        <w:rPr>
          <w:rFonts w:ascii="Arial" w:hAnsi="Arial" w:cs="Arial"/>
          <w:color w:val="222222"/>
          <w:shd w:val="clear" w:color="auto" w:fill="FFFFFF"/>
        </w:rPr>
        <w:t xml:space="preserve"> would like to express 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>my</w:t>
      </w:r>
      <w:r w:rsidR="00E23E39" w:rsidRPr="005008EB">
        <w:rPr>
          <w:rFonts w:ascii="Arial" w:hAnsi="Arial" w:cs="Arial"/>
          <w:color w:val="222222"/>
          <w:shd w:val="clear" w:color="auto" w:fill="FFFFFF"/>
        </w:rPr>
        <w:t xml:space="preserve"> sincere gratitude to all teams that participated in this Demo edition.</w:t>
      </w:r>
      <w:r w:rsidR="00A871FE" w:rsidRPr="00A871F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75281" w:rsidRPr="00A871FE" w:rsidRDefault="00A871FE" w:rsidP="00F343EB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color w:val="222222"/>
          <w:sz w:val="20"/>
          <w:shd w:val="clear" w:color="auto" w:fill="FFFFFF"/>
        </w:rPr>
      </w:pPr>
      <w:r w:rsidRPr="00A871FE">
        <w:rPr>
          <w:rFonts w:ascii="Arial" w:hAnsi="Arial" w:cs="Arial"/>
          <w:color w:val="222222"/>
          <w:shd w:val="clear" w:color="auto" w:fill="FFFFFF"/>
        </w:rPr>
        <w:br/>
      </w:r>
      <w:r w:rsidRPr="00A871FE">
        <w:rPr>
          <w:rFonts w:ascii="Arial" w:hAnsi="Arial" w:cs="Arial"/>
          <w:i/>
          <w:color w:val="222222"/>
          <w:sz w:val="20"/>
          <w:shd w:val="clear" w:color="auto" w:fill="FFFFFF"/>
        </w:rPr>
        <w:t xml:space="preserve">Abraham </w:t>
      </w:r>
      <w:proofErr w:type="spellStart"/>
      <w:r w:rsidRPr="00A871FE">
        <w:rPr>
          <w:rFonts w:ascii="Arial" w:hAnsi="Arial" w:cs="Arial"/>
          <w:i/>
          <w:color w:val="222222"/>
          <w:sz w:val="20"/>
          <w:shd w:val="clear" w:color="auto" w:fill="FFFFFF"/>
        </w:rPr>
        <w:t>Cazes</w:t>
      </w:r>
      <w:proofErr w:type="spellEnd"/>
      <w:r w:rsidR="00E23E39" w:rsidRPr="00A871FE">
        <w:rPr>
          <w:rFonts w:ascii="Arial" w:hAnsi="Arial" w:cs="Arial"/>
          <w:i/>
          <w:color w:val="222222"/>
          <w:sz w:val="20"/>
          <w:shd w:val="clear" w:color="auto" w:fill="FFFFFF"/>
        </w:rPr>
        <w:t xml:space="preserve">  </w:t>
      </w:r>
    </w:p>
    <w:p w:rsidR="00475281" w:rsidRPr="00A871FE" w:rsidRDefault="00A871FE" w:rsidP="00A871FE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color w:val="222222"/>
          <w:shd w:val="clear" w:color="auto" w:fill="FFFFFF"/>
        </w:rPr>
      </w:pPr>
      <w:r w:rsidRPr="00A871FE">
        <w:rPr>
          <w:rFonts w:ascii="Arial" w:hAnsi="Arial" w:cs="Arial"/>
          <w:i/>
          <w:color w:val="222222"/>
          <w:sz w:val="20"/>
          <w:shd w:val="clear" w:color="auto" w:fill="FFFFFF"/>
        </w:rPr>
        <w:t>Director of the Brazilian GTC</w:t>
      </w:r>
    </w:p>
    <w:p w:rsidR="00A871FE" w:rsidRPr="00A871FE" w:rsidRDefault="00A871FE" w:rsidP="00D30D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A33CE" w:rsidRDefault="00EA33CE" w:rsidP="00F52351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highlight w:val="yellow"/>
          <w:shd w:val="clear" w:color="auto" w:fill="FFFFFF"/>
        </w:rPr>
      </w:pPr>
    </w:p>
    <w:p w:rsidR="00475281" w:rsidRPr="00EA33CE" w:rsidRDefault="00E23E39" w:rsidP="00F52351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EA33CE">
        <w:rPr>
          <w:rFonts w:ascii="Arial" w:hAnsi="Arial" w:cs="Arial"/>
          <w:b/>
          <w:color w:val="222222"/>
          <w:shd w:val="clear" w:color="auto" w:fill="FFFFFF"/>
        </w:rPr>
        <w:t>2018 Oral Care Challenge:</w:t>
      </w:r>
    </w:p>
    <w:p w:rsidR="00D30D2F" w:rsidRPr="00EA33CE" w:rsidRDefault="00D30D2F" w:rsidP="00F5235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52351" w:rsidRPr="00EA33CE" w:rsidRDefault="00F52351" w:rsidP="00F343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Cs w:val="24"/>
        </w:rPr>
      </w:pPr>
      <w:r w:rsidRPr="00EA33CE">
        <w:rPr>
          <w:rFonts w:ascii="Arial" w:hAnsi="Arial" w:cs="Arial"/>
          <w:color w:val="222222"/>
          <w:shd w:val="clear" w:color="auto" w:fill="FFFFFF"/>
        </w:rPr>
        <w:t xml:space="preserve">The goal of the </w:t>
      </w:r>
      <w:r w:rsidR="00E23E39" w:rsidRPr="00EA33CE">
        <w:rPr>
          <w:rFonts w:ascii="Arial" w:hAnsi="Arial" w:cs="Arial"/>
          <w:color w:val="222222"/>
          <w:shd w:val="clear" w:color="auto" w:fill="FFFFFF"/>
        </w:rPr>
        <w:t xml:space="preserve">2018 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challenge </w:t>
      </w:r>
      <w:r w:rsidR="00E23E39" w:rsidRPr="00EA33CE">
        <w:rPr>
          <w:rFonts w:ascii="Arial" w:hAnsi="Arial" w:cs="Arial"/>
          <w:color w:val="222222"/>
          <w:shd w:val="clear" w:color="auto" w:fill="FFFFFF"/>
        </w:rPr>
        <w:t xml:space="preserve">was 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to create new DEMOs that visually explain the mode of action and benefits </w:t>
      </w:r>
      <w:r w:rsidR="00E23E39" w:rsidRPr="00EA33CE">
        <w:rPr>
          <w:rFonts w:ascii="Arial" w:hAnsi="Arial" w:cs="Arial"/>
          <w:color w:val="222222"/>
          <w:shd w:val="clear" w:color="auto" w:fill="FFFFFF"/>
        </w:rPr>
        <w:t xml:space="preserve">of 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our products. </w:t>
      </w:r>
      <w:r w:rsidR="00D94284" w:rsidRPr="00EA33CE">
        <w:rPr>
          <w:rFonts w:ascii="Arial" w:hAnsi="Arial" w:cs="Arial"/>
          <w:color w:val="222222"/>
          <w:shd w:val="clear" w:color="auto" w:fill="FFFFFF"/>
        </w:rPr>
        <w:t>In partnership with CIC, Marketing, GTC and LAOH</w:t>
      </w:r>
      <w:r w:rsidR="00EA33CE" w:rsidRPr="00EA33CE">
        <w:rPr>
          <w:rFonts w:ascii="Arial" w:hAnsi="Arial" w:cs="Arial"/>
          <w:color w:val="222222"/>
          <w:shd w:val="clear" w:color="auto" w:fill="FFFFFF"/>
        </w:rPr>
        <w:t>A</w:t>
      </w:r>
      <w:r w:rsidR="00D94284" w:rsidRPr="00EA33CE">
        <w:rPr>
          <w:rFonts w:ascii="Arial" w:hAnsi="Arial" w:cs="Arial"/>
          <w:color w:val="222222"/>
          <w:shd w:val="clear" w:color="auto" w:fill="FFFFFF"/>
        </w:rPr>
        <w:t xml:space="preserve"> four </w:t>
      </w:r>
      <w:r w:rsidRPr="00EA33CE">
        <w:rPr>
          <w:rFonts w:ascii="Arial" w:hAnsi="Arial" w:cs="Arial"/>
          <w:color w:val="222222"/>
          <w:shd w:val="clear" w:color="auto" w:fill="FFFFFF"/>
        </w:rPr>
        <w:t>products were selected:</w:t>
      </w:r>
      <w:r w:rsidRPr="00EA33CE">
        <w:rPr>
          <w:rFonts w:ascii="Arial" w:eastAsia="Times New Roman" w:hAnsi="Arial" w:cs="Arial"/>
          <w:color w:val="500050"/>
          <w:szCs w:val="24"/>
        </w:rPr>
        <w:t> </w:t>
      </w:r>
      <w:proofErr w:type="spellStart"/>
      <w:r w:rsidR="00C43A49" w:rsidRPr="00EA33CE">
        <w:rPr>
          <w:rFonts w:ascii="Arial" w:eastAsia="Times New Roman" w:hAnsi="Arial" w:cs="Arial"/>
          <w:b/>
          <w:bCs/>
          <w:color w:val="500050"/>
          <w:szCs w:val="24"/>
        </w:rPr>
        <w:t>e</w:t>
      </w:r>
      <w:r w:rsidRPr="00EA33CE">
        <w:rPr>
          <w:rFonts w:ascii="Arial" w:eastAsia="Times New Roman" w:hAnsi="Arial" w:cs="Arial"/>
          <w:b/>
          <w:bCs/>
          <w:color w:val="500050"/>
          <w:szCs w:val="24"/>
        </w:rPr>
        <w:t>lmex</w:t>
      </w:r>
      <w:proofErr w:type="spellEnd"/>
      <w:r w:rsidRPr="00EA33CE">
        <w:rPr>
          <w:rFonts w:ascii="Arial" w:eastAsia="Times New Roman" w:hAnsi="Arial" w:cs="Arial"/>
          <w:b/>
          <w:bCs/>
          <w:color w:val="500050"/>
          <w:szCs w:val="24"/>
        </w:rPr>
        <w:t xml:space="preserve"> </w:t>
      </w:r>
      <w:proofErr w:type="spellStart"/>
      <w:r w:rsidRPr="00EA33CE">
        <w:rPr>
          <w:rFonts w:ascii="Arial" w:eastAsia="Times New Roman" w:hAnsi="Arial" w:cs="Arial"/>
          <w:b/>
          <w:bCs/>
          <w:color w:val="500050"/>
          <w:szCs w:val="24"/>
        </w:rPr>
        <w:t>Anticavity</w:t>
      </w:r>
      <w:proofErr w:type="spellEnd"/>
      <w:r w:rsidRPr="00EA33CE">
        <w:rPr>
          <w:rFonts w:ascii="Arial" w:eastAsia="Times New Roman" w:hAnsi="Arial" w:cs="Arial"/>
          <w:b/>
          <w:bCs/>
          <w:color w:val="500050"/>
          <w:szCs w:val="24"/>
        </w:rPr>
        <w:t xml:space="preserve"> Toothpaste, </w:t>
      </w:r>
      <w:proofErr w:type="spellStart"/>
      <w:r w:rsidRPr="00EA33CE">
        <w:rPr>
          <w:rFonts w:ascii="Arial" w:eastAsia="Times New Roman" w:hAnsi="Arial" w:cs="Arial"/>
          <w:b/>
          <w:bCs/>
          <w:color w:val="500050"/>
          <w:szCs w:val="24"/>
        </w:rPr>
        <w:t>Orthogard</w:t>
      </w:r>
      <w:proofErr w:type="spellEnd"/>
      <w:r w:rsidRPr="00EA33CE">
        <w:rPr>
          <w:rFonts w:ascii="Arial" w:eastAsia="Times New Roman" w:hAnsi="Arial" w:cs="Arial"/>
          <w:b/>
          <w:bCs/>
          <w:color w:val="500050"/>
          <w:szCs w:val="24"/>
        </w:rPr>
        <w:t xml:space="preserve"> Mouthwash, Slim Soft Advanced Toothbrush and Sensitive Rapid Relief Toothpaste.</w:t>
      </w:r>
    </w:p>
    <w:p w:rsidR="00F52351" w:rsidRPr="00EA33CE" w:rsidRDefault="00F52351" w:rsidP="00F52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F52351" w:rsidRPr="00EA33CE" w:rsidRDefault="00D94284" w:rsidP="00F343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A33CE">
        <w:rPr>
          <w:rFonts w:ascii="Arial" w:hAnsi="Arial" w:cs="Arial"/>
          <w:color w:val="222222"/>
          <w:shd w:val="clear" w:color="auto" w:fill="FFFFFF"/>
        </w:rPr>
        <w:t>In July, m</w:t>
      </w:r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embers </w:t>
      </w:r>
      <w:r w:rsidRPr="00EA33CE">
        <w:rPr>
          <w:rFonts w:ascii="Arial" w:hAnsi="Arial" w:cs="Arial"/>
          <w:color w:val="222222"/>
          <w:shd w:val="clear" w:color="auto" w:fill="FFFFFF"/>
        </w:rPr>
        <w:t>of Brazil</w:t>
      </w:r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 GTC </w:t>
      </w:r>
      <w:r w:rsidR="00F52351" w:rsidRPr="005008EB">
        <w:rPr>
          <w:rFonts w:ascii="Arial" w:hAnsi="Arial" w:cs="Arial"/>
          <w:color w:val="222222"/>
          <w:shd w:val="clear" w:color="auto" w:fill="FFFFFF"/>
        </w:rPr>
        <w:t>assembled four teams</w:t>
      </w:r>
      <w:r w:rsidRPr="005008EB">
        <w:rPr>
          <w:rFonts w:ascii="Arial" w:hAnsi="Arial" w:cs="Arial"/>
          <w:color w:val="222222"/>
          <w:shd w:val="clear" w:color="auto" w:fill="FFFFFF"/>
        </w:rPr>
        <w:t>. Each team had external support</w:t>
      </w:r>
      <w:r w:rsidR="003E5CCA" w:rsidRPr="005008EB">
        <w:rPr>
          <w:rFonts w:ascii="Arial" w:hAnsi="Arial" w:cs="Arial"/>
          <w:color w:val="222222"/>
          <w:shd w:val="clear" w:color="auto" w:fill="FFFFFF"/>
        </w:rPr>
        <w:t xml:space="preserve">. This support 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>consisted of</w:t>
      </w:r>
      <w:r w:rsidRPr="005008EB">
        <w:rPr>
          <w:rFonts w:ascii="Arial" w:hAnsi="Arial" w:cs="Arial"/>
          <w:color w:val="222222"/>
          <w:shd w:val="clear" w:color="auto" w:fill="FFFFFF"/>
        </w:rPr>
        <w:t xml:space="preserve"> a professor from LAOHA and </w:t>
      </w:r>
      <w:r w:rsidR="003E5CCA" w:rsidRPr="005008EB">
        <w:rPr>
          <w:rFonts w:ascii="Arial" w:hAnsi="Arial" w:cs="Arial"/>
          <w:color w:val="222222"/>
          <w:shd w:val="clear" w:color="auto" w:fill="FFFFFF"/>
        </w:rPr>
        <w:t xml:space="preserve">selected </w:t>
      </w:r>
      <w:r w:rsidRPr="005008EB">
        <w:rPr>
          <w:rFonts w:ascii="Arial" w:hAnsi="Arial" w:cs="Arial"/>
          <w:color w:val="222222"/>
          <w:shd w:val="clear" w:color="auto" w:fill="FFFFFF"/>
        </w:rPr>
        <w:t>members from Brazil Marketing and L</w:t>
      </w:r>
      <w:r w:rsidR="005008EB" w:rsidRPr="005008EB">
        <w:rPr>
          <w:rFonts w:ascii="Arial" w:hAnsi="Arial" w:cs="Arial"/>
          <w:color w:val="222222"/>
          <w:shd w:val="clear" w:color="auto" w:fill="FFFFFF"/>
        </w:rPr>
        <w:t>ATAM</w:t>
      </w:r>
      <w:r w:rsidRPr="005008EB">
        <w:rPr>
          <w:rFonts w:ascii="Arial" w:hAnsi="Arial" w:cs="Arial"/>
          <w:color w:val="222222"/>
          <w:shd w:val="clear" w:color="auto" w:fill="FFFFFF"/>
        </w:rPr>
        <w:t xml:space="preserve"> CIC</w:t>
      </w:r>
      <w:r w:rsidR="00992AB9" w:rsidRPr="005008EB">
        <w:rPr>
          <w:rFonts w:ascii="Arial" w:hAnsi="Arial" w:cs="Arial"/>
          <w:color w:val="222222"/>
          <w:shd w:val="clear" w:color="auto" w:fill="FFFFFF"/>
        </w:rPr>
        <w:t xml:space="preserve"> organizations</w:t>
      </w:r>
      <w:r w:rsidRPr="005008EB">
        <w:rPr>
          <w:rFonts w:ascii="Arial" w:hAnsi="Arial" w:cs="Arial"/>
          <w:color w:val="222222"/>
          <w:shd w:val="clear" w:color="auto" w:fill="FFFFFF"/>
        </w:rPr>
        <w:t>.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 Each team was assigned to a specific product and had to develop a video demonstration. </w:t>
      </w:r>
    </w:p>
    <w:p w:rsidR="00D30D2F" w:rsidRPr="00EA33CE" w:rsidRDefault="00D30D2F" w:rsidP="00F5235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52351" w:rsidRPr="00EA33CE" w:rsidRDefault="00D94284" w:rsidP="00F343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A33CE">
        <w:rPr>
          <w:rFonts w:ascii="Arial" w:hAnsi="Arial" w:cs="Arial"/>
          <w:color w:val="222222"/>
          <w:shd w:val="clear" w:color="auto" w:fill="FFFFFF"/>
        </w:rPr>
        <w:t>O</w:t>
      </w:r>
      <w:r w:rsidR="00F52351" w:rsidRPr="00EA33CE">
        <w:rPr>
          <w:rFonts w:ascii="Arial" w:hAnsi="Arial" w:cs="Arial"/>
          <w:color w:val="222222"/>
          <w:shd w:val="clear" w:color="auto" w:fill="FFFFFF"/>
        </w:rPr>
        <w:t>n November 1</w:t>
      </w:r>
      <w:r w:rsidRPr="00EA33CE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, a panel of judges </w:t>
      </w:r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 composed </w:t>
      </w:r>
      <w:r w:rsidR="00992AB9">
        <w:rPr>
          <w:rFonts w:ascii="Arial" w:hAnsi="Arial" w:cs="Arial"/>
          <w:color w:val="222222"/>
          <w:shd w:val="clear" w:color="auto" w:fill="FFFFFF"/>
        </w:rPr>
        <w:t>by</w:t>
      </w:r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 Abraham </w:t>
      </w:r>
      <w:proofErr w:type="spellStart"/>
      <w:r w:rsidR="00F52351" w:rsidRPr="00EA33CE">
        <w:rPr>
          <w:rFonts w:ascii="Arial" w:hAnsi="Arial" w:cs="Arial"/>
          <w:color w:val="222222"/>
          <w:shd w:val="clear" w:color="auto" w:fill="FFFFFF"/>
        </w:rPr>
        <w:t>Cazes</w:t>
      </w:r>
      <w:proofErr w:type="spellEnd"/>
      <w:r w:rsidR="00F52351" w:rsidRPr="00EA33CE">
        <w:rPr>
          <w:rFonts w:ascii="Arial" w:hAnsi="Arial" w:cs="Arial"/>
          <w:color w:val="222222"/>
          <w:shd w:val="clear" w:color="auto" w:fill="FFFFFF"/>
        </w:rPr>
        <w:t>, director of the GTC; </w:t>
      </w:r>
      <w:proofErr w:type="spellStart"/>
      <w:r w:rsidR="00F52351" w:rsidRPr="00EA33CE">
        <w:rPr>
          <w:rFonts w:ascii="Arial" w:hAnsi="Arial" w:cs="Arial"/>
          <w:color w:val="222222"/>
          <w:shd w:val="clear" w:color="auto" w:fill="FFFFFF"/>
        </w:rPr>
        <w:t>Esi</w:t>
      </w:r>
      <w:proofErr w:type="spellEnd"/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52351" w:rsidRPr="00EA33CE">
        <w:rPr>
          <w:rFonts w:ascii="Arial" w:hAnsi="Arial" w:cs="Arial"/>
          <w:color w:val="222222"/>
          <w:shd w:val="clear" w:color="auto" w:fill="FFFFFF"/>
        </w:rPr>
        <w:t>Seng</w:t>
      </w:r>
      <w:proofErr w:type="spellEnd"/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, Marketing Director of CP </w:t>
      </w:r>
      <w:proofErr w:type="spellStart"/>
      <w:r w:rsidR="00F52351" w:rsidRPr="00EA33CE">
        <w:rPr>
          <w:rFonts w:ascii="Arial" w:hAnsi="Arial" w:cs="Arial"/>
          <w:color w:val="222222"/>
          <w:shd w:val="clear" w:color="auto" w:fill="FFFFFF"/>
        </w:rPr>
        <w:t>Brasil</w:t>
      </w:r>
      <w:proofErr w:type="spellEnd"/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;  Patricia Bella Costa, Director of Professional Relations; and Professor Magda </w:t>
      </w:r>
      <w:proofErr w:type="spellStart"/>
      <w:r w:rsidR="00F52351" w:rsidRPr="00EA33CE">
        <w:rPr>
          <w:rFonts w:ascii="Arial" w:hAnsi="Arial" w:cs="Arial"/>
          <w:color w:val="222222"/>
          <w:shd w:val="clear" w:color="auto" w:fill="FFFFFF"/>
        </w:rPr>
        <w:t>Feres</w:t>
      </w:r>
      <w:proofErr w:type="spellEnd"/>
      <w:r w:rsidR="00F52351" w:rsidRPr="00EA33CE">
        <w:rPr>
          <w:rFonts w:ascii="Arial" w:hAnsi="Arial" w:cs="Arial"/>
          <w:color w:val="222222"/>
          <w:shd w:val="clear" w:color="auto" w:fill="FFFFFF"/>
        </w:rPr>
        <w:t>, vice president of LAOHA</w:t>
      </w:r>
      <w:r w:rsidR="00992AB9">
        <w:rPr>
          <w:rFonts w:ascii="Arial" w:hAnsi="Arial" w:cs="Arial"/>
          <w:color w:val="222222"/>
          <w:shd w:val="clear" w:color="auto" w:fill="FFFFFF"/>
        </w:rPr>
        <w:t>;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 evaluated each Demo based on </w:t>
      </w:r>
      <w:r w:rsidRPr="003E5CCA">
        <w:rPr>
          <w:rFonts w:ascii="Arial" w:hAnsi="Arial" w:cs="Arial"/>
          <w:color w:val="222222"/>
          <w:highlight w:val="yellow"/>
          <w:shd w:val="clear" w:color="auto" w:fill="FFFFFF"/>
        </w:rPr>
        <w:t xml:space="preserve">communication, innovation </w:t>
      </w:r>
      <w:r w:rsidR="005008EB">
        <w:rPr>
          <w:rFonts w:ascii="Arial" w:hAnsi="Arial" w:cs="Arial"/>
          <w:color w:val="222222"/>
          <w:highlight w:val="yellow"/>
          <w:shd w:val="clear" w:color="auto" w:fill="FFFFFF"/>
        </w:rPr>
        <w:t>and creativity</w:t>
      </w:r>
      <w:r w:rsidR="005008EB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The winner of 2018 Demo Challenge </w:t>
      </w:r>
      <w:r w:rsidR="004527E0" w:rsidRPr="00EA33CE">
        <w:rPr>
          <w:rFonts w:ascii="Arial" w:hAnsi="Arial" w:cs="Arial"/>
          <w:color w:val="222222"/>
          <w:shd w:val="clear" w:color="auto" w:fill="FFFFFF"/>
        </w:rPr>
        <w:t>was</w:t>
      </w:r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43A49" w:rsidRPr="00EA33CE">
        <w:rPr>
          <w:rFonts w:ascii="Arial" w:eastAsia="Times New Roman" w:hAnsi="Arial" w:cs="Arial"/>
          <w:b/>
          <w:bCs/>
          <w:color w:val="500050"/>
          <w:szCs w:val="24"/>
        </w:rPr>
        <w:t>e</w:t>
      </w:r>
      <w:r w:rsidR="00F52351" w:rsidRPr="00EA33CE">
        <w:rPr>
          <w:rFonts w:ascii="Arial" w:eastAsia="Times New Roman" w:hAnsi="Arial" w:cs="Arial"/>
          <w:b/>
          <w:bCs/>
          <w:color w:val="500050"/>
          <w:szCs w:val="24"/>
        </w:rPr>
        <w:t>lmex</w:t>
      </w:r>
      <w:proofErr w:type="spellEnd"/>
      <w:r w:rsidR="00F52351" w:rsidRPr="00EA33CE">
        <w:rPr>
          <w:rFonts w:ascii="Arial" w:eastAsia="Times New Roman" w:hAnsi="Arial" w:cs="Arial"/>
          <w:b/>
          <w:bCs/>
          <w:color w:val="500050"/>
          <w:szCs w:val="24"/>
        </w:rPr>
        <w:t xml:space="preserve"> </w:t>
      </w:r>
      <w:proofErr w:type="spellStart"/>
      <w:r w:rsidR="00F52351" w:rsidRPr="00EA33CE">
        <w:rPr>
          <w:rFonts w:ascii="Arial" w:eastAsia="Times New Roman" w:hAnsi="Arial" w:cs="Arial"/>
          <w:b/>
          <w:bCs/>
          <w:color w:val="500050"/>
          <w:szCs w:val="24"/>
        </w:rPr>
        <w:t>Anticavity</w:t>
      </w:r>
      <w:proofErr w:type="spellEnd"/>
      <w:r w:rsidR="00F52351" w:rsidRPr="00EA33CE">
        <w:rPr>
          <w:rFonts w:ascii="Arial" w:eastAsia="Times New Roman" w:hAnsi="Arial" w:cs="Arial"/>
          <w:b/>
          <w:bCs/>
          <w:color w:val="500050"/>
          <w:szCs w:val="24"/>
        </w:rPr>
        <w:t xml:space="preserve"> Toothpaste</w:t>
      </w:r>
      <w:r w:rsidR="00F52351" w:rsidRPr="00EA33CE">
        <w:rPr>
          <w:rFonts w:ascii="Arial" w:eastAsia="Times New Roman" w:hAnsi="Arial" w:cs="Arial"/>
          <w:color w:val="500050"/>
          <w:szCs w:val="24"/>
        </w:rPr>
        <w:t> </w:t>
      </w:r>
      <w:r w:rsidR="004527E0" w:rsidRPr="00EA33CE">
        <w:rPr>
          <w:rFonts w:ascii="Arial" w:eastAsia="Times New Roman" w:hAnsi="Arial" w:cs="Arial"/>
          <w:b/>
          <w:bCs/>
          <w:color w:val="500050"/>
          <w:szCs w:val="24"/>
        </w:rPr>
        <w:t>team</w:t>
      </w:r>
      <w:r w:rsidR="00F52351" w:rsidRPr="00EA33CE">
        <w:rPr>
          <w:rFonts w:ascii="Arial" w:eastAsia="Times New Roman" w:hAnsi="Arial" w:cs="Arial"/>
          <w:b/>
          <w:bCs/>
          <w:color w:val="500050"/>
          <w:szCs w:val="24"/>
        </w:rPr>
        <w:t>. </w:t>
      </w:r>
      <w:r w:rsidR="004527E0" w:rsidRPr="00EA33CE">
        <w:rPr>
          <w:rFonts w:ascii="Arial" w:hAnsi="Arial" w:cs="Arial"/>
          <w:color w:val="222222"/>
          <w:shd w:val="clear" w:color="auto" w:fill="FFFFFF"/>
        </w:rPr>
        <w:t xml:space="preserve">All participating teams received a gift and the winners were awarded with trophy and a celebration dinner. Runner up teams received a participation medal. </w:t>
      </w:r>
    </w:p>
    <w:p w:rsidR="00EA33CE" w:rsidRDefault="00EA33CE" w:rsidP="00F343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527E0" w:rsidRPr="00EA33CE" w:rsidRDefault="004527E0" w:rsidP="00F343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A33CE">
        <w:rPr>
          <w:rFonts w:ascii="Arial" w:hAnsi="Arial" w:cs="Arial"/>
          <w:color w:val="222222"/>
          <w:shd w:val="clear" w:color="auto" w:fill="FFFFFF"/>
        </w:rPr>
        <w:t xml:space="preserve">A major highlight of this </w:t>
      </w:r>
      <w:r w:rsidR="00EA33CE" w:rsidRPr="00EA33CE">
        <w:rPr>
          <w:rFonts w:ascii="Arial" w:hAnsi="Arial" w:cs="Arial"/>
          <w:color w:val="222222"/>
          <w:shd w:val="clear" w:color="auto" w:fill="FFFFFF"/>
        </w:rPr>
        <w:t>program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 is the direct impact on the business, resulting in the fact that some Demos have been used for scientific and commercial communication. As example: </w:t>
      </w:r>
      <w:r w:rsidR="00992AB9">
        <w:rPr>
          <w:rFonts w:ascii="Arial" w:hAnsi="Arial" w:cs="Arial"/>
          <w:color w:val="222222"/>
          <w:shd w:val="clear" w:color="auto" w:fill="FFFFFF"/>
        </w:rPr>
        <w:t>our</w:t>
      </w:r>
      <w:r w:rsidR="00D30D2F" w:rsidRPr="00EA33CE">
        <w:rPr>
          <w:rFonts w:ascii="Arial" w:hAnsi="Arial" w:cs="Arial"/>
          <w:color w:val="222222"/>
          <w:shd w:val="clear" w:color="auto" w:fill="FFFFFF"/>
        </w:rPr>
        <w:t xml:space="preserve"> demos have been 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selected to </w:t>
      </w:r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be exhibit </w:t>
      </w:r>
      <w:r w:rsidRPr="00EA33CE">
        <w:rPr>
          <w:rFonts w:ascii="Arial" w:hAnsi="Arial" w:cs="Arial"/>
          <w:color w:val="222222"/>
          <w:shd w:val="clear" w:color="auto" w:fill="FFFFFF"/>
        </w:rPr>
        <w:t>at the</w:t>
      </w:r>
      <w:r w:rsidR="00F52351" w:rsidRPr="00EA33CE">
        <w:rPr>
          <w:rFonts w:ascii="Arial" w:hAnsi="Arial" w:cs="Arial"/>
          <w:color w:val="222222"/>
          <w:shd w:val="clear" w:color="auto" w:fill="FFFFFF"/>
        </w:rPr>
        <w:t xml:space="preserve"> 2019 International Congress of Dentistry </w:t>
      </w:r>
      <w:r w:rsidR="00D30D2F" w:rsidRPr="00EA33CE">
        <w:rPr>
          <w:rFonts w:ascii="Arial" w:hAnsi="Arial" w:cs="Arial"/>
          <w:color w:val="222222"/>
          <w:shd w:val="clear" w:color="auto" w:fill="FFFFFF"/>
        </w:rPr>
        <w:t xml:space="preserve">in </w:t>
      </w:r>
      <w:r w:rsidR="00F52351" w:rsidRPr="00EA33CE">
        <w:rPr>
          <w:rFonts w:ascii="Arial" w:hAnsi="Arial" w:cs="Arial"/>
          <w:color w:val="222222"/>
          <w:shd w:val="clear" w:color="auto" w:fill="FFFFFF"/>
        </w:rPr>
        <w:t>São Paulo, CIOSP.</w:t>
      </w:r>
      <w:r w:rsidR="00035741" w:rsidRPr="00EA33C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527E0" w:rsidRPr="00EA33CE" w:rsidRDefault="004527E0" w:rsidP="00F5235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52351" w:rsidRPr="00EA33CE" w:rsidRDefault="00F52351" w:rsidP="00F5235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A33CE">
        <w:rPr>
          <w:rFonts w:ascii="Arial" w:hAnsi="Arial" w:cs="Arial"/>
          <w:color w:val="222222"/>
          <w:shd w:val="clear" w:color="auto" w:fill="FFFFFF"/>
        </w:rPr>
        <w:t xml:space="preserve">As for the experience, </w:t>
      </w:r>
      <w:r w:rsidR="00D30D2F" w:rsidRPr="00EA33CE">
        <w:rPr>
          <w:rFonts w:ascii="Arial" w:hAnsi="Arial" w:cs="Arial"/>
          <w:color w:val="222222"/>
          <w:shd w:val="clear" w:color="auto" w:fill="FFFFFF"/>
        </w:rPr>
        <w:t>we</w:t>
      </w:r>
      <w:r w:rsidRPr="00EA33CE">
        <w:rPr>
          <w:rFonts w:ascii="Arial" w:hAnsi="Arial" w:cs="Arial"/>
          <w:color w:val="222222"/>
          <w:shd w:val="clear" w:color="auto" w:fill="FFFFFF"/>
        </w:rPr>
        <w:t xml:space="preserve"> value the opportunity to co-create and interact with the marketing teams, LAOHA professors and among </w:t>
      </w:r>
      <w:r w:rsidR="00D30D2F" w:rsidRPr="00EA33CE">
        <w:rPr>
          <w:rFonts w:ascii="Arial" w:hAnsi="Arial" w:cs="Arial"/>
          <w:color w:val="222222"/>
          <w:shd w:val="clear" w:color="auto" w:fill="FFFFFF"/>
        </w:rPr>
        <w:t xml:space="preserve">our </w:t>
      </w:r>
      <w:r w:rsidRPr="00EA33CE">
        <w:rPr>
          <w:rFonts w:ascii="Arial" w:hAnsi="Arial" w:cs="Arial"/>
          <w:color w:val="222222"/>
          <w:shd w:val="clear" w:color="auto" w:fill="FFFFFF"/>
        </w:rPr>
        <w:t>peers</w:t>
      </w:r>
      <w:r w:rsidR="00D30D2F" w:rsidRPr="00EA33CE">
        <w:rPr>
          <w:rFonts w:ascii="Arial" w:hAnsi="Arial" w:cs="Arial"/>
          <w:color w:val="222222"/>
          <w:shd w:val="clear" w:color="auto" w:fill="FFFFFF"/>
        </w:rPr>
        <w:t>. Special thanks to our sponsors</w:t>
      </w:r>
      <w:r w:rsidR="00FC3696" w:rsidRPr="00EA33CE">
        <w:rPr>
          <w:rFonts w:ascii="Arial" w:hAnsi="Arial" w:cs="Arial"/>
          <w:color w:val="222222"/>
          <w:shd w:val="clear" w:color="auto" w:fill="FFFFFF"/>
        </w:rPr>
        <w:t xml:space="preserve">: Abraham </w:t>
      </w:r>
      <w:proofErr w:type="spellStart"/>
      <w:r w:rsidR="00FC3696" w:rsidRPr="00EA33CE">
        <w:rPr>
          <w:rFonts w:ascii="Arial" w:hAnsi="Arial" w:cs="Arial"/>
          <w:color w:val="222222"/>
          <w:shd w:val="clear" w:color="auto" w:fill="FFFFFF"/>
        </w:rPr>
        <w:t>Cazes</w:t>
      </w:r>
      <w:proofErr w:type="spellEnd"/>
      <w:r w:rsidR="00FC3696" w:rsidRPr="00EA33CE">
        <w:rPr>
          <w:rFonts w:ascii="Arial" w:hAnsi="Arial" w:cs="Arial"/>
          <w:color w:val="222222"/>
          <w:shd w:val="clear" w:color="auto" w:fill="FFFFFF"/>
        </w:rPr>
        <w:t xml:space="preserve"> and Bernal Stewart</w:t>
      </w:r>
      <w:r w:rsidR="00D30D2F" w:rsidRPr="00EA33CE">
        <w:rPr>
          <w:rFonts w:ascii="Arial" w:hAnsi="Arial" w:cs="Arial"/>
          <w:color w:val="222222"/>
          <w:shd w:val="clear" w:color="auto" w:fill="FFFFFF"/>
        </w:rPr>
        <w:t xml:space="preserve"> for </w:t>
      </w:r>
      <w:r w:rsidR="00992AB9" w:rsidRPr="005008EB">
        <w:rPr>
          <w:rFonts w:ascii="Arial" w:hAnsi="Arial" w:cs="Arial"/>
          <w:color w:val="222222"/>
          <w:shd w:val="clear" w:color="auto" w:fill="FFFFFF"/>
        </w:rPr>
        <w:t>supporting</w:t>
      </w:r>
      <w:r w:rsidR="00F343EB" w:rsidRP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30D2F" w:rsidRPr="005008EB">
        <w:rPr>
          <w:rFonts w:ascii="Arial" w:hAnsi="Arial" w:cs="Arial"/>
          <w:color w:val="222222"/>
          <w:shd w:val="clear" w:color="auto" w:fill="FFFFFF"/>
        </w:rPr>
        <w:t>this program.</w:t>
      </w:r>
      <w:r w:rsidR="00D30D2F" w:rsidRPr="00EA33C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D30D2F" w:rsidRPr="00EA33CE" w:rsidRDefault="00F52351" w:rsidP="00D30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EA33CE">
        <w:rPr>
          <w:rFonts w:ascii="Arial" w:eastAsia="Times New Roman" w:hAnsi="Arial" w:cs="Arial"/>
          <w:color w:val="500050"/>
          <w:sz w:val="24"/>
          <w:szCs w:val="24"/>
        </w:rPr>
        <w:t> </w:t>
      </w:r>
    </w:p>
    <w:p w:rsidR="00D30D2F" w:rsidRPr="005008EB" w:rsidRDefault="00FC3696" w:rsidP="00EA33C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22222"/>
          <w:shd w:val="clear" w:color="auto" w:fill="FFFFFF"/>
        </w:rPr>
      </w:pPr>
      <w:r w:rsidRPr="005008EB">
        <w:rPr>
          <w:rFonts w:ascii="Arial" w:hAnsi="Arial" w:cs="Arial"/>
          <w:color w:val="222222"/>
          <w:shd w:val="clear" w:color="auto" w:fill="FFFFFF"/>
        </w:rPr>
        <w:t>More to come,</w:t>
      </w:r>
    </w:p>
    <w:p w:rsidR="00FC3696" w:rsidRPr="005008EB" w:rsidRDefault="00FC3696" w:rsidP="00EA33C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22222"/>
          <w:highlight w:val="yellow"/>
          <w:shd w:val="clear" w:color="auto" w:fill="FFFFFF"/>
        </w:rPr>
      </w:pPr>
    </w:p>
    <w:p w:rsidR="00D30D2F" w:rsidRPr="005008EB" w:rsidRDefault="00EA33CE" w:rsidP="00EA33CE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color w:val="222222"/>
          <w:highlight w:val="yellow"/>
          <w:shd w:val="clear" w:color="auto" w:fill="FFFFFF"/>
        </w:rPr>
      </w:pPr>
      <w:r w:rsidRPr="005008EB">
        <w:rPr>
          <w:rFonts w:ascii="Arial" w:hAnsi="Arial" w:cs="Arial"/>
          <w:i/>
          <w:color w:val="222222"/>
          <w:shd w:val="clear" w:color="auto" w:fill="FFFFFF"/>
        </w:rPr>
        <w:t>The Organizing Committee</w:t>
      </w:r>
      <w:r w:rsidRPr="005008EB">
        <w:rPr>
          <w:rFonts w:ascii="Arial" w:hAnsi="Arial" w:cs="Arial"/>
          <w:i/>
          <w:color w:val="222222"/>
          <w:shd w:val="clear" w:color="auto" w:fill="FFFFFF"/>
        </w:rPr>
        <w:br/>
        <w:t xml:space="preserve">Bruna Souza, </w:t>
      </w:r>
      <w:r w:rsidR="005008EB" w:rsidRPr="005008EB">
        <w:rPr>
          <w:rFonts w:ascii="Arial" w:hAnsi="Arial" w:cs="Arial"/>
          <w:i/>
          <w:color w:val="222222"/>
          <w:shd w:val="clear" w:color="auto" w:fill="FFFFFF"/>
        </w:rPr>
        <w:t>Enzo Utima, Paula Pantarotto</w:t>
      </w:r>
      <w:r w:rsidR="005008EB" w:rsidRPr="005008EB">
        <w:rPr>
          <w:rFonts w:ascii="Arial" w:hAnsi="Arial" w:cs="Arial"/>
          <w:i/>
          <w:color w:val="222222"/>
          <w:shd w:val="clear" w:color="auto" w:fill="FFFFFF"/>
        </w:rPr>
        <w:t xml:space="preserve">, </w:t>
      </w:r>
      <w:r w:rsidRPr="005008EB">
        <w:rPr>
          <w:rFonts w:ascii="Arial" w:hAnsi="Arial" w:cs="Arial"/>
          <w:i/>
          <w:color w:val="222222"/>
          <w:shd w:val="clear" w:color="auto" w:fill="FFFFFF"/>
        </w:rPr>
        <w:t>Paulo Focassio, Sandra Pereira and Zilson Malheiros</w:t>
      </w:r>
    </w:p>
    <w:p w:rsidR="00F52351" w:rsidRPr="00EA33CE" w:rsidRDefault="009F566F" w:rsidP="00F52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</w:rPr>
      </w:pPr>
      <w:r w:rsidRPr="00EA33CE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</w:rPr>
        <w:lastRenderedPageBreak/>
        <w:t>Final R</w:t>
      </w:r>
      <w:r w:rsidR="00035741" w:rsidRPr="00EA33CE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</w:rPr>
        <w:t>emarks</w:t>
      </w:r>
    </w:p>
    <w:p w:rsidR="00F52351" w:rsidRPr="00EA33CE" w:rsidRDefault="00F52351" w:rsidP="00F52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30D2F" w:rsidRPr="005008EB" w:rsidRDefault="00D30D2F" w:rsidP="00D30D2F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A33CE">
        <w:rPr>
          <w:rFonts w:ascii="Arial" w:hAnsi="Arial" w:cs="Arial"/>
          <w:color w:val="222222"/>
          <w:shd w:val="clear" w:color="auto" w:fill="FFFFFF"/>
        </w:rPr>
        <w:t xml:space="preserve">"We have </w:t>
      </w:r>
      <w:r w:rsidRPr="005008EB">
        <w:rPr>
          <w:rFonts w:ascii="Arial" w:hAnsi="Arial" w:cs="Arial"/>
          <w:color w:val="222222"/>
          <w:shd w:val="clear" w:color="auto" w:fill="FFFFFF"/>
        </w:rPr>
        <w:t xml:space="preserve">received a new product in the Brazilian market, with the challenge of making consumers understand and embrace it. At first it was frightening," laughs </w:t>
      </w:r>
      <w:proofErr w:type="spellStart"/>
      <w:r w:rsidRPr="005008EB">
        <w:rPr>
          <w:rFonts w:ascii="Arial" w:hAnsi="Arial" w:cs="Arial"/>
          <w:color w:val="222222"/>
          <w:shd w:val="clear" w:color="auto" w:fill="FFFFFF"/>
        </w:rPr>
        <w:t>Erico</w:t>
      </w:r>
      <w:proofErr w:type="spellEnd"/>
      <w:r w:rsidRPr="005008EB">
        <w:rPr>
          <w:rFonts w:ascii="Arial" w:hAnsi="Arial" w:cs="Arial"/>
          <w:color w:val="222222"/>
          <w:shd w:val="clear" w:color="auto" w:fill="FFFFFF"/>
        </w:rPr>
        <w:t xml:space="preserve"> from </w:t>
      </w:r>
      <w:proofErr w:type="spellStart"/>
      <w:r w:rsidRPr="005008EB">
        <w:rPr>
          <w:rFonts w:ascii="Arial" w:hAnsi="Arial" w:cs="Arial"/>
          <w:color w:val="222222"/>
          <w:shd w:val="clear" w:color="auto" w:fill="FFFFFF"/>
        </w:rPr>
        <w:t>elmex</w:t>
      </w:r>
      <w:proofErr w:type="spellEnd"/>
      <w:r w:rsidRPr="005008EB">
        <w:rPr>
          <w:rFonts w:ascii="Arial" w:hAnsi="Arial" w:cs="Arial"/>
          <w:color w:val="222222"/>
          <w:shd w:val="clear" w:color="auto" w:fill="FFFFFF"/>
        </w:rPr>
        <w:t xml:space="preserve"> team. "We know that </w:t>
      </w:r>
      <w:proofErr w:type="spellStart"/>
      <w:r w:rsidRPr="005008EB">
        <w:rPr>
          <w:rFonts w:ascii="Arial" w:hAnsi="Arial" w:cs="Arial"/>
          <w:color w:val="222222"/>
          <w:shd w:val="clear" w:color="auto" w:fill="FFFFFF"/>
        </w:rPr>
        <w:t>elmex</w:t>
      </w:r>
      <w:proofErr w:type="spellEnd"/>
      <w:r w:rsidRPr="005008EB">
        <w:rPr>
          <w:rFonts w:ascii="Arial" w:hAnsi="Arial" w:cs="Arial"/>
          <w:color w:val="222222"/>
          <w:shd w:val="clear" w:color="auto" w:fill="FFFFFF"/>
        </w:rPr>
        <w:t xml:space="preserve"> has a differentiated technology and our DEMO has intended to pass this understanding on to anyone outside the company," he adds.</w:t>
      </w:r>
    </w:p>
    <w:p w:rsidR="00D30D2F" w:rsidRPr="005008EB" w:rsidRDefault="00D30D2F" w:rsidP="00F52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52351" w:rsidRPr="00EA33CE" w:rsidRDefault="00F52351" w:rsidP="00F5235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5008EB">
        <w:rPr>
          <w:rFonts w:ascii="Arial" w:hAnsi="Arial" w:cs="Arial"/>
          <w:color w:val="222222"/>
          <w:shd w:val="clear" w:color="auto" w:fill="FFFFFF"/>
        </w:rPr>
        <w:t>"It was amazing to see people's engagement and commitment in developing the DEMOs</w:t>
      </w:r>
      <w:r w:rsidR="00EA33CE" w:rsidRPr="005008EB">
        <w:rPr>
          <w:rFonts w:ascii="Arial" w:hAnsi="Arial" w:cs="Arial"/>
          <w:color w:val="222222"/>
          <w:shd w:val="clear" w:color="auto" w:fill="FFFFFF"/>
        </w:rPr>
        <w:t xml:space="preserve">” says </w:t>
      </w:r>
      <w:proofErr w:type="spellStart"/>
      <w:r w:rsidR="00EA33CE" w:rsidRPr="005008EB">
        <w:rPr>
          <w:rFonts w:ascii="Arial" w:hAnsi="Arial" w:cs="Arial"/>
          <w:color w:val="222222"/>
          <w:shd w:val="clear" w:color="auto" w:fill="FFFFFF"/>
        </w:rPr>
        <w:t>Enzo</w:t>
      </w:r>
      <w:proofErr w:type="spellEnd"/>
      <w:r w:rsidR="00571AAB" w:rsidRPr="005008EB">
        <w:rPr>
          <w:rFonts w:ascii="Arial" w:hAnsi="Arial" w:cs="Arial"/>
          <w:color w:val="222222"/>
          <w:shd w:val="clear" w:color="auto" w:fill="FFFFFF"/>
        </w:rPr>
        <w:t>, activity leader from GTC</w:t>
      </w:r>
      <w:r w:rsidR="00EA33CE" w:rsidRPr="005008EB">
        <w:rPr>
          <w:rFonts w:ascii="Arial" w:hAnsi="Arial" w:cs="Arial"/>
          <w:color w:val="222222"/>
          <w:shd w:val="clear" w:color="auto" w:fill="FFFFFF"/>
        </w:rPr>
        <w:t>.</w:t>
      </w:r>
      <w:r w:rsidRP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A33CE" w:rsidRPr="005008EB">
        <w:rPr>
          <w:rFonts w:ascii="Arial" w:hAnsi="Arial" w:cs="Arial"/>
          <w:color w:val="222222"/>
          <w:shd w:val="clear" w:color="auto" w:fill="FFFFFF"/>
        </w:rPr>
        <w:t>“</w:t>
      </w:r>
      <w:r w:rsidRPr="005008EB">
        <w:rPr>
          <w:rFonts w:ascii="Arial" w:hAnsi="Arial" w:cs="Arial"/>
          <w:color w:val="222222"/>
          <w:shd w:val="clear" w:color="auto" w:fill="FFFFFF"/>
        </w:rPr>
        <w:t xml:space="preserve">There has been an evolution in all </w:t>
      </w:r>
      <w:r w:rsidR="00FE4E6B" w:rsidRPr="005008EB">
        <w:rPr>
          <w:rFonts w:ascii="Arial" w:hAnsi="Arial" w:cs="Arial"/>
          <w:color w:val="222222"/>
          <w:shd w:val="clear" w:color="auto" w:fill="FFFFFF"/>
        </w:rPr>
        <w:t>aspects</w:t>
      </w:r>
      <w:r w:rsidRPr="005008EB">
        <w:rPr>
          <w:rFonts w:ascii="Arial" w:hAnsi="Arial" w:cs="Arial"/>
          <w:color w:val="222222"/>
          <w:shd w:val="clear" w:color="auto" w:fill="FFFFFF"/>
        </w:rPr>
        <w:t xml:space="preserve"> and the connections we did with Marketing, CIC and LAOHA led us to understand our products in a different and broader perspective. We can't wait to start our next edition!"</w:t>
      </w:r>
      <w:r w:rsidR="00EA33CE" w:rsidRPr="005008EB">
        <w:rPr>
          <w:rFonts w:ascii="Arial" w:hAnsi="Arial" w:cs="Arial"/>
          <w:color w:val="222222"/>
          <w:shd w:val="clear" w:color="auto" w:fill="FFFFFF"/>
        </w:rPr>
        <w:t xml:space="preserve"> Zilson</w:t>
      </w:r>
      <w:r w:rsidR="00571AAB" w:rsidRPr="005008EB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5008EB" w:rsidRPr="005008EB">
        <w:rPr>
          <w:rFonts w:ascii="Arial" w:hAnsi="Arial" w:cs="Arial"/>
          <w:color w:val="222222"/>
          <w:shd w:val="clear" w:color="auto" w:fill="FFFFFF"/>
        </w:rPr>
        <w:t xml:space="preserve">activity leader from </w:t>
      </w:r>
      <w:r w:rsidR="005008EB" w:rsidRPr="005008EB">
        <w:rPr>
          <w:rFonts w:ascii="Arial" w:hAnsi="Arial" w:cs="Arial"/>
          <w:color w:val="222222"/>
          <w:shd w:val="clear" w:color="auto" w:fill="FFFFFF"/>
        </w:rPr>
        <w:t>LAOHA</w:t>
      </w:r>
      <w:r w:rsidR="00500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A33CE" w:rsidRPr="00EA33CE">
        <w:rPr>
          <w:rFonts w:ascii="Arial" w:hAnsi="Arial" w:cs="Arial"/>
          <w:color w:val="222222"/>
          <w:shd w:val="clear" w:color="auto" w:fill="FFFFFF"/>
        </w:rPr>
        <w:t>reme</w:t>
      </w:r>
      <w:r w:rsidR="00EA33CE">
        <w:rPr>
          <w:rFonts w:ascii="Arial" w:hAnsi="Arial" w:cs="Arial"/>
          <w:color w:val="222222"/>
          <w:shd w:val="clear" w:color="auto" w:fill="FFFFFF"/>
        </w:rPr>
        <w:t>m</w:t>
      </w:r>
      <w:r w:rsidR="00EA33CE" w:rsidRPr="00EA33CE">
        <w:rPr>
          <w:rFonts w:ascii="Arial" w:hAnsi="Arial" w:cs="Arial"/>
          <w:color w:val="222222"/>
          <w:shd w:val="clear" w:color="auto" w:fill="FFFFFF"/>
        </w:rPr>
        <w:t>bers that the approach of creating a competition though a cross-functional team that would challenge and spark innovation is an initiative that could easily be done by other Colgate divisions or teams worldwide.</w:t>
      </w:r>
      <w:bookmarkStart w:id="0" w:name="_GoBack"/>
      <w:bookmarkEnd w:id="0"/>
    </w:p>
    <w:p w:rsidR="00D45281" w:rsidRDefault="00D45281"/>
    <w:p w:rsidR="00E23E39" w:rsidRDefault="00EA33CE">
      <w:r>
        <w:t xml:space="preserve">CSPR and </w:t>
      </w:r>
      <w:proofErr w:type="spellStart"/>
      <w:r>
        <w:t>Orthogard</w:t>
      </w:r>
      <w:proofErr w:type="spellEnd"/>
      <w:r>
        <w:t xml:space="preserve"> groups</w:t>
      </w:r>
    </w:p>
    <w:p w:rsidR="00EA33CE" w:rsidRDefault="009B3D2B">
      <w:r>
        <w:rPr>
          <w:noProof/>
        </w:rPr>
        <w:drawing>
          <wp:inline distT="0" distB="0" distL="0" distR="0" wp14:anchorId="006E850C" wp14:editId="2AF2DA34">
            <wp:extent cx="2978134" cy="19853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1_01_Colgate - Demo Challenge - Alta-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382" cy="198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B442BC" wp14:editId="2670E53D">
            <wp:extent cx="2977984" cy="19852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1_01_Colgate - Demo Challenge - Alta-1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058" cy="198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3CE" w:rsidRDefault="00EA33CE"/>
    <w:p w:rsidR="00EA33CE" w:rsidRDefault="00EA33CE">
      <w:r>
        <w:t xml:space="preserve">Slim Soft and </w:t>
      </w:r>
      <w:proofErr w:type="spellStart"/>
      <w:r>
        <w:t>Elmex</w:t>
      </w:r>
      <w:proofErr w:type="spellEnd"/>
      <w:r>
        <w:t xml:space="preserve"> groups</w:t>
      </w:r>
    </w:p>
    <w:p w:rsidR="00EA33CE" w:rsidRDefault="009B3D2B">
      <w:r>
        <w:rPr>
          <w:noProof/>
        </w:rPr>
        <w:drawing>
          <wp:inline distT="0" distB="0" distL="0" distR="0" wp14:anchorId="1606009C" wp14:editId="7F521B7D">
            <wp:extent cx="2953418" cy="19688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1_01_Colgate - Demo Challenge - Alta-17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96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4F5FE" wp14:editId="190E0437">
            <wp:extent cx="2953289" cy="19687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1_01_Colgate - Demo Challenge - Alta-24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89" cy="196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AAB" w:rsidRDefault="00571AAB"/>
    <w:p w:rsidR="00571AAB" w:rsidRDefault="00571AAB">
      <w:r>
        <w:lastRenderedPageBreak/>
        <w:t>Participants and judge panel</w:t>
      </w:r>
    </w:p>
    <w:p w:rsidR="00035741" w:rsidRDefault="009B3D2B">
      <w:r>
        <w:rPr>
          <w:noProof/>
        </w:rPr>
        <w:drawing>
          <wp:inline distT="0" distB="0" distL="0" distR="0" wp14:anchorId="121E2105" wp14:editId="28E56F18">
            <wp:extent cx="2957384" cy="19714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1_01_Colgate - Demo Challenge - Alta-25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623" cy="197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6F7883" wp14:editId="3F6F01D2">
            <wp:extent cx="2961496" cy="1974228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1_01_Colgate - Demo Challenge - Alta-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736" cy="19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0CD" w:rsidRPr="00EA33CE" w:rsidRDefault="001E30CD" w:rsidP="001E30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Cs w:val="24"/>
        </w:rPr>
      </w:pPr>
      <w:r w:rsidRPr="00EA33CE">
        <w:rPr>
          <w:rFonts w:ascii="Arial" w:eastAsia="Times New Roman" w:hAnsi="Arial" w:cs="Arial"/>
          <w:color w:val="500050"/>
          <w:szCs w:val="24"/>
        </w:rPr>
        <w:t>Legend to the photo groups:</w:t>
      </w:r>
    </w:p>
    <w:p w:rsidR="001E30CD" w:rsidRPr="00EA33CE" w:rsidRDefault="001E30CD" w:rsidP="001E30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Cs w:val="24"/>
        </w:rPr>
      </w:pPr>
    </w:p>
    <w:p w:rsidR="001E30CD" w:rsidRPr="00EA33CE" w:rsidRDefault="001E30CD" w:rsidP="001E30C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  <w:lang w:val="pt-BR"/>
        </w:rPr>
      </w:pPr>
      <w:r w:rsidRPr="005008EB">
        <w:rPr>
          <w:rFonts w:ascii="Arial" w:hAnsi="Arial" w:cs="Arial"/>
          <w:color w:val="222222"/>
          <w:sz w:val="20"/>
          <w:shd w:val="clear" w:color="auto" w:fill="FFFFFF"/>
          <w:lang w:val="pt-BR"/>
        </w:rPr>
        <w:t>elmex Anticavity Toothpaste Group (Winners): Abel Correia, Camilla Afonso, Érico Prat, Sandr</w:t>
      </w:r>
      <w:r w:rsidRPr="00EA33CE">
        <w:rPr>
          <w:rFonts w:ascii="Arial" w:hAnsi="Arial" w:cs="Arial"/>
          <w:color w:val="222222"/>
          <w:sz w:val="20"/>
          <w:shd w:val="clear" w:color="auto" w:fill="FFFFFF"/>
          <w:lang w:val="pt-BR"/>
        </w:rPr>
        <w:t>a Pereira, Professor Branca Vieira (LAOHA), Larissa Bueno and Isabel Gianesi (Marketing)</w:t>
      </w:r>
    </w:p>
    <w:p w:rsidR="001E30CD" w:rsidRPr="00EA33CE" w:rsidRDefault="001E30CD" w:rsidP="001E30C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  <w:lang w:val="pt-BR"/>
        </w:rPr>
      </w:pPr>
    </w:p>
    <w:p w:rsidR="001E30CD" w:rsidRPr="00EA33CE" w:rsidRDefault="001E30CD" w:rsidP="001E30C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  <w:lang w:val="pt-BR"/>
        </w:rPr>
      </w:pPr>
      <w:r w:rsidRPr="00EA33CE">
        <w:rPr>
          <w:rFonts w:ascii="Arial" w:hAnsi="Arial" w:cs="Arial"/>
          <w:color w:val="222222"/>
          <w:sz w:val="20"/>
          <w:shd w:val="clear" w:color="auto" w:fill="FFFFFF"/>
          <w:lang w:val="pt-BR"/>
        </w:rPr>
        <w:t>Orthogard Mouthwash Group: Enzo Utima, Isabel Batissaldo, Mayara Strini, Murilo Nakajima, Zilson Malheiros, Professor Claudio Pannuti (LAOHA) and Mariel Ginebra (CIC)</w:t>
      </w:r>
    </w:p>
    <w:p w:rsidR="001E30CD" w:rsidRPr="00EA33CE" w:rsidRDefault="001E30CD" w:rsidP="001E30C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  <w:lang w:val="pt-BR"/>
        </w:rPr>
      </w:pPr>
    </w:p>
    <w:p w:rsidR="001E30CD" w:rsidRPr="00EA33CE" w:rsidRDefault="001E30CD" w:rsidP="001E30C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  <w:lang w:val="pt-BR"/>
        </w:rPr>
      </w:pPr>
      <w:r w:rsidRPr="00EA33CE">
        <w:rPr>
          <w:rFonts w:ascii="Arial" w:hAnsi="Arial" w:cs="Arial"/>
          <w:color w:val="222222"/>
          <w:sz w:val="20"/>
          <w:shd w:val="clear" w:color="auto" w:fill="FFFFFF"/>
          <w:lang w:val="pt-BR"/>
        </w:rPr>
        <w:t>Slim Soft Advanced Toothbrush Group: Debora Pedroso, Luiz Alberto Gonçalves, Monica Santos, Paulo Focassio, Raquel Margutti, Professor Juliano Cavagni (LAOHA) and Flavia Liberman (Marketing)</w:t>
      </w:r>
    </w:p>
    <w:p w:rsidR="001E30CD" w:rsidRPr="00EA33CE" w:rsidRDefault="001E30CD" w:rsidP="001E30C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  <w:lang w:val="pt-BR"/>
        </w:rPr>
      </w:pPr>
    </w:p>
    <w:p w:rsidR="001E30CD" w:rsidRPr="00EA33CE" w:rsidRDefault="001E30CD" w:rsidP="001E30C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  <w:lang w:val="pt-BR"/>
        </w:rPr>
      </w:pPr>
      <w:r w:rsidRPr="00EA33CE">
        <w:rPr>
          <w:rFonts w:ascii="Arial" w:hAnsi="Arial" w:cs="Arial"/>
          <w:color w:val="222222"/>
          <w:sz w:val="20"/>
          <w:shd w:val="clear" w:color="auto" w:fill="FFFFFF"/>
          <w:lang w:val="pt-BR"/>
        </w:rPr>
        <w:t>Sensitive Rapid Relief Toothpaste Group: Bruna Souza, Marcella Mourão, Natalia Fabri, Natalia Souza, Paula Pantarotto, Professor Luciene Figueiredo (LAOHA) and Alejandra Alanis (CIC)</w:t>
      </w:r>
    </w:p>
    <w:p w:rsidR="001E30CD" w:rsidRPr="001E30CD" w:rsidRDefault="001E30CD">
      <w:pPr>
        <w:rPr>
          <w:lang w:val="pt-BR"/>
        </w:rPr>
      </w:pPr>
    </w:p>
    <w:sectPr w:rsidR="001E30CD" w:rsidRPr="001E30CD" w:rsidSect="00C43A49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29" w:rsidRDefault="00CB1229" w:rsidP="00035741">
      <w:pPr>
        <w:spacing w:after="0" w:line="240" w:lineRule="auto"/>
      </w:pPr>
      <w:r>
        <w:separator/>
      </w:r>
    </w:p>
  </w:endnote>
  <w:endnote w:type="continuationSeparator" w:id="0">
    <w:p w:rsidR="00CB1229" w:rsidRDefault="00CB1229" w:rsidP="0003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29" w:rsidRDefault="00CB1229" w:rsidP="00035741">
      <w:pPr>
        <w:spacing w:after="0" w:line="240" w:lineRule="auto"/>
      </w:pPr>
      <w:r>
        <w:separator/>
      </w:r>
    </w:p>
  </w:footnote>
  <w:footnote w:type="continuationSeparator" w:id="0">
    <w:p w:rsidR="00CB1229" w:rsidRDefault="00CB1229" w:rsidP="00035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1"/>
    <w:rsid w:val="00035741"/>
    <w:rsid w:val="001E30CD"/>
    <w:rsid w:val="0023484D"/>
    <w:rsid w:val="003E5CCA"/>
    <w:rsid w:val="00447AEA"/>
    <w:rsid w:val="004527E0"/>
    <w:rsid w:val="00475281"/>
    <w:rsid w:val="005008EB"/>
    <w:rsid w:val="00571AAB"/>
    <w:rsid w:val="005E1475"/>
    <w:rsid w:val="007031BB"/>
    <w:rsid w:val="007A15D5"/>
    <w:rsid w:val="007F20B5"/>
    <w:rsid w:val="007F55BA"/>
    <w:rsid w:val="0099142A"/>
    <w:rsid w:val="00992AB9"/>
    <w:rsid w:val="009B3D2B"/>
    <w:rsid w:val="009F566F"/>
    <w:rsid w:val="00A2032C"/>
    <w:rsid w:val="00A247C9"/>
    <w:rsid w:val="00A272AC"/>
    <w:rsid w:val="00A871FE"/>
    <w:rsid w:val="00C43A49"/>
    <w:rsid w:val="00CB1229"/>
    <w:rsid w:val="00D30D2F"/>
    <w:rsid w:val="00D45281"/>
    <w:rsid w:val="00D94284"/>
    <w:rsid w:val="00E23E39"/>
    <w:rsid w:val="00EA33CE"/>
    <w:rsid w:val="00F32C6E"/>
    <w:rsid w:val="00F343EB"/>
    <w:rsid w:val="00F52351"/>
    <w:rsid w:val="00FC3696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41"/>
  </w:style>
  <w:style w:type="paragraph" w:styleId="Footer">
    <w:name w:val="footer"/>
    <w:basedOn w:val="Normal"/>
    <w:link w:val="FooterChar"/>
    <w:uiPriority w:val="99"/>
    <w:unhideWhenUsed/>
    <w:rsid w:val="0003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41"/>
  </w:style>
  <w:style w:type="paragraph" w:styleId="ListParagraph">
    <w:name w:val="List Paragraph"/>
    <w:basedOn w:val="Normal"/>
    <w:uiPriority w:val="34"/>
    <w:qFormat/>
    <w:rsid w:val="000357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2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A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41"/>
  </w:style>
  <w:style w:type="paragraph" w:styleId="Footer">
    <w:name w:val="footer"/>
    <w:basedOn w:val="Normal"/>
    <w:link w:val="FooterChar"/>
    <w:uiPriority w:val="99"/>
    <w:unhideWhenUsed/>
    <w:rsid w:val="0003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41"/>
  </w:style>
  <w:style w:type="paragraph" w:styleId="ListParagraph">
    <w:name w:val="List Paragraph"/>
    <w:basedOn w:val="Normal"/>
    <w:uiPriority w:val="34"/>
    <w:qFormat/>
    <w:rsid w:val="000357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2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A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15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225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EFCF-D883-463A-B456-37485824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Zilson Malheiros</dc:creator>
  <cp:lastModifiedBy>Zilson Malheiros</cp:lastModifiedBy>
  <cp:revision>2</cp:revision>
  <dcterms:created xsi:type="dcterms:W3CDTF">2018-12-07T17:47:00Z</dcterms:created>
  <dcterms:modified xsi:type="dcterms:W3CDTF">2018-12-07T17:47:00Z</dcterms:modified>
</cp:coreProperties>
</file>